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19869" w14:textId="77777777" w:rsidR="00517426" w:rsidRPr="00517426" w:rsidRDefault="00517426" w:rsidP="00517426">
      <w:pPr>
        <w:spacing w:after="0" w:line="240" w:lineRule="auto"/>
        <w:rPr>
          <w:rFonts w:ascii="Times New Roman" w:eastAsia="Times New Roman" w:hAnsi="Times New Roman" w:cs="Times New Roman"/>
          <w:kern w:val="0"/>
          <w:sz w:val="24"/>
          <w:szCs w:val="24"/>
          <w:lang w:eastAsia="hr-HR"/>
          <w14:ligatures w14:val="none"/>
        </w:rPr>
      </w:pPr>
      <w:r w:rsidRPr="00517426">
        <w:rPr>
          <w:rFonts w:ascii="Times New Roman" w:eastAsia="Times New Roman" w:hAnsi="Times New Roman" w:cs="Times New Roman"/>
          <w:kern w:val="0"/>
          <w:sz w:val="24"/>
          <w:szCs w:val="24"/>
          <w:lang w:eastAsia="hr-HR"/>
          <w14:ligatures w14:val="none"/>
        </w:rPr>
        <w:t xml:space="preserve">                    </w:t>
      </w:r>
      <w:r w:rsidRPr="00517426">
        <w:rPr>
          <w:rFonts w:ascii="Calibri" w:eastAsia="Calibri" w:hAnsi="Calibri" w:cs="Times New Roman"/>
          <w:noProof/>
          <w:kern w:val="0"/>
          <w:lang w:eastAsia="hr-HR"/>
          <w14:ligatures w14:val="none"/>
        </w:rPr>
        <w:drawing>
          <wp:inline distT="0" distB="0" distL="0" distR="0" wp14:anchorId="42FEE1F2" wp14:editId="472ED582">
            <wp:extent cx="482600" cy="639462"/>
            <wp:effectExtent l="0" t="0" r="0" b="8255"/>
            <wp:docPr id="2" name="Slika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9320" cy="661617"/>
                    </a:xfrm>
                    <a:prstGeom prst="rect">
                      <a:avLst/>
                    </a:prstGeom>
                    <a:noFill/>
                    <a:ln>
                      <a:noFill/>
                    </a:ln>
                  </pic:spPr>
                </pic:pic>
              </a:graphicData>
            </a:graphic>
          </wp:inline>
        </w:drawing>
      </w:r>
    </w:p>
    <w:p w14:paraId="3950CF55" w14:textId="77777777" w:rsidR="00517426" w:rsidRPr="00517426" w:rsidRDefault="00517426" w:rsidP="00517426">
      <w:pPr>
        <w:keepNext/>
        <w:tabs>
          <w:tab w:val="left" w:pos="3402"/>
        </w:tabs>
        <w:spacing w:after="0" w:line="240" w:lineRule="auto"/>
        <w:outlineLvl w:val="0"/>
        <w:rPr>
          <w:rFonts w:ascii="Times New Roman" w:eastAsia="Times New Roman" w:hAnsi="Times New Roman" w:cs="Times New Roman"/>
          <w:b/>
          <w:bCs/>
          <w:kern w:val="0"/>
          <w:sz w:val="24"/>
          <w:szCs w:val="24"/>
          <w:lang w:eastAsia="hr-HR"/>
          <w14:ligatures w14:val="none"/>
        </w:rPr>
      </w:pPr>
      <w:r w:rsidRPr="00517426">
        <w:rPr>
          <w:rFonts w:ascii="Times New Roman" w:eastAsia="Times New Roman" w:hAnsi="Times New Roman" w:cs="Times New Roman"/>
          <w:b/>
          <w:bCs/>
          <w:kern w:val="0"/>
          <w:sz w:val="24"/>
          <w:szCs w:val="24"/>
          <w:lang w:eastAsia="hr-HR"/>
          <w14:ligatures w14:val="none"/>
        </w:rPr>
        <w:t xml:space="preserve">   REPUBLIKA  HRVATSKA</w:t>
      </w:r>
    </w:p>
    <w:p w14:paraId="6C2ECBE3" w14:textId="77777777" w:rsidR="00517426" w:rsidRPr="00517426" w:rsidRDefault="00517426" w:rsidP="00517426">
      <w:pPr>
        <w:spacing w:after="0" w:line="240" w:lineRule="auto"/>
        <w:rPr>
          <w:rFonts w:ascii="Times New Roman" w:eastAsia="Times New Roman" w:hAnsi="Times New Roman" w:cs="Times New Roman"/>
          <w:b/>
          <w:bCs/>
          <w:kern w:val="0"/>
          <w:sz w:val="24"/>
          <w:szCs w:val="24"/>
          <w:lang w:eastAsia="hr-HR"/>
          <w14:ligatures w14:val="none"/>
        </w:rPr>
      </w:pPr>
      <w:r w:rsidRPr="00517426">
        <w:rPr>
          <w:rFonts w:ascii="Times New Roman" w:eastAsia="Times New Roman" w:hAnsi="Times New Roman" w:cs="Times New Roman"/>
          <w:b/>
          <w:bCs/>
          <w:kern w:val="0"/>
          <w:sz w:val="24"/>
          <w:szCs w:val="24"/>
          <w:lang w:eastAsia="hr-HR"/>
          <w14:ligatures w14:val="none"/>
        </w:rPr>
        <w:t xml:space="preserve">     ZADARSKA  ŽUPANIJA        </w:t>
      </w:r>
    </w:p>
    <w:p w14:paraId="5A50C5C4" w14:textId="77777777" w:rsidR="00517426" w:rsidRPr="00517426" w:rsidRDefault="00517426" w:rsidP="00517426">
      <w:pPr>
        <w:spacing w:after="0" w:line="240" w:lineRule="auto"/>
        <w:rPr>
          <w:rFonts w:ascii="Times New Roman" w:eastAsia="Times New Roman" w:hAnsi="Times New Roman" w:cs="Times New Roman"/>
          <w:b/>
          <w:bCs/>
          <w:kern w:val="0"/>
          <w:sz w:val="24"/>
          <w:szCs w:val="24"/>
          <w:lang w:eastAsia="hr-HR"/>
          <w14:ligatures w14:val="none"/>
        </w:rPr>
      </w:pPr>
      <w:r w:rsidRPr="00517426">
        <w:rPr>
          <w:rFonts w:ascii="Times New Roman" w:eastAsia="Times New Roman" w:hAnsi="Times New Roman" w:cs="Times New Roman"/>
          <w:b/>
          <w:bCs/>
          <w:kern w:val="0"/>
          <w:sz w:val="24"/>
          <w:szCs w:val="24"/>
          <w:lang w:eastAsia="hr-HR"/>
          <w14:ligatures w14:val="none"/>
        </w:rPr>
        <w:t xml:space="preserve">           GRAD OBROVAC</w:t>
      </w:r>
    </w:p>
    <w:p w14:paraId="67BFC53F" w14:textId="77777777" w:rsidR="00517426" w:rsidRPr="00517426" w:rsidRDefault="00517426" w:rsidP="00517426">
      <w:pPr>
        <w:spacing w:after="0" w:line="240" w:lineRule="auto"/>
        <w:rPr>
          <w:rFonts w:ascii="Times New Roman" w:eastAsia="Times New Roman" w:hAnsi="Times New Roman" w:cs="Times New Roman"/>
          <w:bCs/>
          <w:kern w:val="0"/>
          <w:lang w:eastAsia="hr-HR"/>
          <w14:ligatures w14:val="none"/>
        </w:rPr>
      </w:pPr>
      <w:r w:rsidRPr="00517426">
        <w:rPr>
          <w:rFonts w:ascii="Times New Roman" w:eastAsia="Times New Roman" w:hAnsi="Times New Roman" w:cs="Times New Roman"/>
          <w:bCs/>
          <w:kern w:val="0"/>
          <w:lang w:eastAsia="hr-HR"/>
          <w14:ligatures w14:val="none"/>
        </w:rPr>
        <w:t>Upravni odjel za lokalnu samoupravu</w:t>
      </w:r>
    </w:p>
    <w:p w14:paraId="19AD4B6F" w14:textId="77777777" w:rsidR="00517426" w:rsidRDefault="00517426" w:rsidP="00F303AE">
      <w:pPr>
        <w:pStyle w:val="box8388677"/>
        <w:shd w:val="clear" w:color="auto" w:fill="FFFFFF"/>
        <w:spacing w:before="27" w:beforeAutospacing="0" w:after="0" w:afterAutospacing="0"/>
        <w:textAlignment w:val="baseline"/>
        <w:rPr>
          <w:color w:val="231F20"/>
        </w:rPr>
      </w:pPr>
    </w:p>
    <w:p w14:paraId="013EF854" w14:textId="77777777" w:rsidR="00532CD0" w:rsidRDefault="00532CD0" w:rsidP="00532CD0">
      <w:pPr>
        <w:pStyle w:val="box8388677"/>
        <w:shd w:val="clear" w:color="auto" w:fill="FFFFFF"/>
        <w:spacing w:before="27" w:beforeAutospacing="0" w:after="0" w:afterAutospacing="0"/>
        <w:textAlignment w:val="baseline"/>
        <w:rPr>
          <w:color w:val="231F20"/>
        </w:rPr>
      </w:pPr>
      <w:bookmarkStart w:id="0" w:name="_Hlk187833625"/>
      <w:r>
        <w:rPr>
          <w:color w:val="231F20"/>
        </w:rPr>
        <w:t>KLASA: UP/I-112-02/25-01/01</w:t>
      </w:r>
    </w:p>
    <w:p w14:paraId="67C9697B" w14:textId="3E16B5DA" w:rsidR="00532CD0" w:rsidRDefault="00532CD0" w:rsidP="00532CD0">
      <w:pPr>
        <w:pStyle w:val="box8388677"/>
        <w:shd w:val="clear" w:color="auto" w:fill="FFFFFF"/>
        <w:spacing w:before="27" w:beforeAutospacing="0" w:after="0" w:afterAutospacing="0"/>
        <w:textAlignment w:val="baseline"/>
        <w:rPr>
          <w:color w:val="231F20"/>
        </w:rPr>
      </w:pPr>
      <w:r>
        <w:rPr>
          <w:color w:val="231F20"/>
        </w:rPr>
        <w:t>URBROJ: 2198-23-03/1-25-</w:t>
      </w:r>
      <w:r w:rsidR="00EF2A5D">
        <w:rPr>
          <w:color w:val="231F20"/>
        </w:rPr>
        <w:t>1</w:t>
      </w:r>
      <w:r>
        <w:rPr>
          <w:color w:val="231F20"/>
        </w:rPr>
        <w:t xml:space="preserve"> </w:t>
      </w:r>
    </w:p>
    <w:bookmarkEnd w:id="0"/>
    <w:p w14:paraId="7052F867" w14:textId="77777777" w:rsidR="00532CD0" w:rsidRDefault="00532CD0" w:rsidP="00F303AE">
      <w:pPr>
        <w:pStyle w:val="box8388677"/>
        <w:shd w:val="clear" w:color="auto" w:fill="FFFFFF"/>
        <w:spacing w:before="27" w:beforeAutospacing="0" w:after="0" w:afterAutospacing="0"/>
        <w:textAlignment w:val="baseline"/>
        <w:rPr>
          <w:color w:val="231F20"/>
        </w:rPr>
      </w:pPr>
    </w:p>
    <w:p w14:paraId="6655DABF" w14:textId="4B5AAAB0" w:rsidR="00F303AE" w:rsidRDefault="00517426" w:rsidP="00F303AE">
      <w:pPr>
        <w:pStyle w:val="box8388677"/>
        <w:shd w:val="clear" w:color="auto" w:fill="FFFFFF"/>
        <w:spacing w:before="27" w:beforeAutospacing="0" w:after="0" w:afterAutospacing="0"/>
        <w:textAlignment w:val="baseline"/>
        <w:rPr>
          <w:color w:val="231F20"/>
        </w:rPr>
      </w:pPr>
      <w:r>
        <w:rPr>
          <w:color w:val="231F20"/>
        </w:rPr>
        <w:t>Obrovac, 17. siječnja</w:t>
      </w:r>
      <w:r w:rsidR="00F303AE">
        <w:rPr>
          <w:color w:val="231F20"/>
        </w:rPr>
        <w:t xml:space="preserve"> 2025. </w:t>
      </w:r>
    </w:p>
    <w:p w14:paraId="20876733" w14:textId="77777777" w:rsidR="00517426" w:rsidRDefault="00517426" w:rsidP="00F303AE">
      <w:pPr>
        <w:pStyle w:val="box8388677"/>
        <w:shd w:val="clear" w:color="auto" w:fill="FFFFFF"/>
        <w:spacing w:before="27" w:beforeAutospacing="0" w:after="0" w:afterAutospacing="0"/>
        <w:textAlignment w:val="baseline"/>
        <w:rPr>
          <w:color w:val="231F20"/>
        </w:rPr>
      </w:pPr>
    </w:p>
    <w:p w14:paraId="06B5C1EF" w14:textId="1ABB5A64"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Pročelnica Upravnog odjela za lokalnu samoupravu Grada Obrovca na temelju članka 19. stavka 1. Zakona o službenicima i namještenicima u lokalnoj i područnoj (regionalnoj) samoupravi (Narodne novine broj 86/08, 61/11, 4/18 i 112/19 – u daljnjem tekstu: ZSNLP(R)S) raspisuje</w:t>
      </w:r>
    </w:p>
    <w:p w14:paraId="05DD9A8F" w14:textId="77777777" w:rsidR="00F303AE" w:rsidRDefault="00F303AE" w:rsidP="00517426">
      <w:pPr>
        <w:pStyle w:val="box8388677"/>
        <w:shd w:val="clear" w:color="auto" w:fill="FFFFFF"/>
        <w:spacing w:before="204" w:beforeAutospacing="0" w:after="72" w:afterAutospacing="0"/>
        <w:jc w:val="center"/>
        <w:textAlignment w:val="baseline"/>
        <w:rPr>
          <w:b/>
          <w:bCs/>
          <w:color w:val="231F20"/>
          <w:sz w:val="29"/>
          <w:szCs w:val="29"/>
        </w:rPr>
      </w:pPr>
      <w:r>
        <w:rPr>
          <w:b/>
          <w:bCs/>
          <w:color w:val="231F20"/>
          <w:sz w:val="29"/>
          <w:szCs w:val="29"/>
        </w:rPr>
        <w:t>JAVNI NATJEČAJ</w:t>
      </w:r>
    </w:p>
    <w:p w14:paraId="217F2449" w14:textId="7317BE14" w:rsidR="00F303AE" w:rsidRPr="00B521BA" w:rsidRDefault="00F303AE" w:rsidP="00517426">
      <w:pPr>
        <w:pStyle w:val="box8388677"/>
        <w:shd w:val="clear" w:color="auto" w:fill="FFFFFF"/>
        <w:spacing w:before="27" w:beforeAutospacing="0" w:after="0" w:afterAutospacing="0"/>
        <w:jc w:val="both"/>
        <w:textAlignment w:val="baseline"/>
        <w:rPr>
          <w:color w:val="231F20"/>
        </w:rPr>
      </w:pPr>
      <w:r w:rsidRPr="00B521BA">
        <w:rPr>
          <w:color w:val="231F20"/>
        </w:rPr>
        <w:t>za prijam u službu vježbenika na određeno vrijeme u Grad Obrovac u Upravni odjel za lokalnu samoupravu koji će se osposobljavati za obavljanje poslova na radnom mjestu</w:t>
      </w:r>
    </w:p>
    <w:p w14:paraId="259FD12C" w14:textId="7DF82E02" w:rsidR="00F303AE" w:rsidRPr="00B521BA" w:rsidRDefault="00F303AE" w:rsidP="00517426">
      <w:pPr>
        <w:pStyle w:val="box8388677"/>
        <w:shd w:val="clear" w:color="auto" w:fill="FFFFFF"/>
        <w:spacing w:before="0" w:beforeAutospacing="0" w:after="0" w:afterAutospacing="0"/>
        <w:jc w:val="both"/>
        <w:textAlignment w:val="baseline"/>
        <w:rPr>
          <w:color w:val="231F20"/>
        </w:rPr>
      </w:pPr>
      <w:r w:rsidRPr="00B521BA">
        <w:rPr>
          <w:rStyle w:val="bold"/>
          <w:rFonts w:eastAsiaTheme="majorEastAsia"/>
          <w:b/>
          <w:bCs/>
          <w:color w:val="231F20"/>
          <w:bdr w:val="none" w:sz="0" w:space="0" w:color="auto" w:frame="1"/>
        </w:rPr>
        <w:t>– višeg stručnog suradnika za komunalne djelatnosti </w:t>
      </w:r>
      <w:r w:rsidRPr="00B521BA">
        <w:rPr>
          <w:color w:val="231F20"/>
        </w:rPr>
        <w:t>(1 izvršitelj/</w:t>
      </w:r>
      <w:proofErr w:type="spellStart"/>
      <w:r w:rsidRPr="00B521BA">
        <w:rPr>
          <w:color w:val="231F20"/>
        </w:rPr>
        <w:t>ica</w:t>
      </w:r>
      <w:proofErr w:type="spellEnd"/>
      <w:r w:rsidRPr="00B521BA">
        <w:rPr>
          <w:color w:val="231F20"/>
        </w:rPr>
        <w:t>) na određeno vrijeme u trajanju vježbeničkog staža.</w:t>
      </w:r>
    </w:p>
    <w:p w14:paraId="7F2857DA"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Vježbenički staž traje 12 mjeseci, uz obvezu polaganja državnog ispita najkasnije do isteka vježbeničkog staža.</w:t>
      </w:r>
    </w:p>
    <w:p w14:paraId="49BF425A"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Na javni natječaj (u daljnjem tekstu: natječaj) mogu se ravnopravno prijaviti osobe obaju spolova, a izrazi koji se koriste u ovom natječaju za osobe u muškom rodu uporabljene su neutralno i odnose se na osobe obaju spolova.</w:t>
      </w:r>
    </w:p>
    <w:p w14:paraId="49614FC9"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Potrebno stručno znanje:</w:t>
      </w:r>
    </w:p>
    <w:p w14:paraId="0F1657DD" w14:textId="77777777" w:rsidR="00517426" w:rsidRDefault="00F303AE" w:rsidP="00517426">
      <w:pPr>
        <w:pStyle w:val="box8388677"/>
        <w:numPr>
          <w:ilvl w:val="0"/>
          <w:numId w:val="6"/>
        </w:numPr>
        <w:shd w:val="clear" w:color="auto" w:fill="FFFFFF"/>
        <w:spacing w:before="27" w:beforeAutospacing="0" w:after="0" w:afterAutospacing="0"/>
        <w:jc w:val="both"/>
        <w:textAlignment w:val="baseline"/>
        <w:rPr>
          <w:color w:val="231F20"/>
        </w:rPr>
      </w:pPr>
      <w:r w:rsidRPr="00F303AE">
        <w:rPr>
          <w:color w:val="231F20"/>
        </w:rPr>
        <w:t xml:space="preserve">magistar struke ili stručni specijalist građevinskog, pravnog ili ekonomskog smjera </w:t>
      </w:r>
    </w:p>
    <w:p w14:paraId="77EEB43F" w14:textId="03492DB2" w:rsidR="00F303AE" w:rsidRPr="00517426" w:rsidRDefault="00F303AE" w:rsidP="00517426">
      <w:pPr>
        <w:pStyle w:val="box8388677"/>
        <w:numPr>
          <w:ilvl w:val="0"/>
          <w:numId w:val="6"/>
        </w:numPr>
        <w:shd w:val="clear" w:color="auto" w:fill="FFFFFF"/>
        <w:spacing w:before="27" w:beforeAutospacing="0" w:after="0" w:afterAutospacing="0"/>
        <w:jc w:val="both"/>
        <w:textAlignment w:val="baseline"/>
        <w:rPr>
          <w:color w:val="231F20"/>
        </w:rPr>
      </w:pPr>
      <w:r w:rsidRPr="00517426">
        <w:rPr>
          <w:color w:val="231F20"/>
        </w:rPr>
        <w:t>bez radnog iskustva na odgovarajućim poslovima ili s radnim iskustvom kraćim od vremena propisanog za vježbenički staž.</w:t>
      </w:r>
    </w:p>
    <w:p w14:paraId="1B85C3DC"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Kandidati moraju ispunjavati i opće uvjete za prijam u službu propisane člankom 12. ZSNLP(R)S. U službu ne može biti primljena osoba za čiji prijam postoje zapreke iz članaka 15. i 16. ZSNLP(R)S.</w:t>
      </w:r>
    </w:p>
    <w:p w14:paraId="75B782D8"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Uz prijavu kandidati su dužni priložiti:</w:t>
      </w:r>
    </w:p>
    <w:p w14:paraId="1C2393F4" w14:textId="2FABEF66"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životopis</w:t>
      </w:r>
    </w:p>
    <w:p w14:paraId="1BEFB84E" w14:textId="3860AED0" w:rsidR="00F303AE" w:rsidRDefault="00F303AE" w:rsidP="00517426">
      <w:pPr>
        <w:pStyle w:val="box8388677"/>
        <w:numPr>
          <w:ilvl w:val="0"/>
          <w:numId w:val="4"/>
        </w:numPr>
        <w:shd w:val="clear" w:color="auto" w:fill="FFFFFF"/>
        <w:spacing w:before="27" w:beforeAutospacing="0" w:after="0" w:afterAutospacing="0"/>
        <w:jc w:val="both"/>
        <w:textAlignment w:val="baseline"/>
        <w:rPr>
          <w:color w:val="231F20"/>
        </w:rPr>
      </w:pPr>
      <w:r>
        <w:rPr>
          <w:color w:val="231F20"/>
        </w:rPr>
        <w:t xml:space="preserve">dokaz o </w:t>
      </w:r>
      <w:r w:rsidR="00517426">
        <w:rPr>
          <w:color w:val="231F20"/>
        </w:rPr>
        <w:t xml:space="preserve">hrvatskom </w:t>
      </w:r>
      <w:r>
        <w:rPr>
          <w:color w:val="231F20"/>
        </w:rPr>
        <w:t>državljanstvu (preslik osobne iskaznice, putovnice ili domovnice)</w:t>
      </w:r>
    </w:p>
    <w:p w14:paraId="567E58CF" w14:textId="56331036" w:rsidR="00F303AE" w:rsidRDefault="00F303AE" w:rsidP="00517426">
      <w:pPr>
        <w:pStyle w:val="box8388677"/>
        <w:numPr>
          <w:ilvl w:val="0"/>
          <w:numId w:val="4"/>
        </w:numPr>
        <w:shd w:val="clear" w:color="auto" w:fill="FFFFFF"/>
        <w:spacing w:before="27" w:beforeAutospacing="0" w:after="0" w:afterAutospacing="0"/>
        <w:jc w:val="both"/>
        <w:textAlignment w:val="baseline"/>
        <w:rPr>
          <w:color w:val="231F20"/>
        </w:rPr>
      </w:pPr>
      <w:r>
        <w:rPr>
          <w:color w:val="231F20"/>
        </w:rPr>
        <w:t>dokaz o stručnoj spremi (preslik diplome)</w:t>
      </w:r>
    </w:p>
    <w:p w14:paraId="4821DA2F" w14:textId="0001DB29" w:rsidR="00F303AE" w:rsidRDefault="00F303AE" w:rsidP="00517426">
      <w:pPr>
        <w:pStyle w:val="box8388677"/>
        <w:numPr>
          <w:ilvl w:val="0"/>
          <w:numId w:val="4"/>
        </w:numPr>
        <w:shd w:val="clear" w:color="auto" w:fill="FFFFFF"/>
        <w:spacing w:before="27" w:beforeAutospacing="0" w:after="0" w:afterAutospacing="0"/>
        <w:jc w:val="both"/>
        <w:textAlignment w:val="baseline"/>
        <w:rPr>
          <w:color w:val="231F20"/>
        </w:rPr>
      </w:pPr>
      <w:r>
        <w:rPr>
          <w:color w:val="231F20"/>
        </w:rPr>
        <w:t>dokaz o ukupnom radnom iskustvu i radnom iskustvu na odgovarajućim poslovima (potrebno je dostaviti dokumente navedene u točki a) i b):</w:t>
      </w:r>
    </w:p>
    <w:p w14:paraId="55BC26DF" w14:textId="77777777" w:rsidR="00F303AE" w:rsidRDefault="00F303AE" w:rsidP="00517426">
      <w:pPr>
        <w:pStyle w:val="box8388677"/>
        <w:shd w:val="clear" w:color="auto" w:fill="FFFFFF"/>
        <w:spacing w:before="27" w:beforeAutospacing="0" w:after="0" w:afterAutospacing="0"/>
        <w:ind w:left="360"/>
        <w:jc w:val="both"/>
        <w:textAlignment w:val="baseline"/>
        <w:rPr>
          <w:color w:val="231F20"/>
        </w:rPr>
      </w:pPr>
      <w:r>
        <w:rPr>
          <w:color w:val="231F20"/>
        </w:rPr>
        <w:t>a) elektronički zapis (u slučaju da je osiguranik podnio zahtjev u elektroničkom obliku preko korisničkih stranica Hrvatskoga zavoda za mirovinsko osiguranje), odnosno potvrda o podacima evidentiranim u matičnoj evidenciji Hrvatskoga zavoda za mirovinsko osiguranje koju Zavod na osobno traženje osiguranika izdaje na šalterima područnih službi/ureda Hrvatskoga zavoda za mirovinsko osiguranje</w:t>
      </w:r>
    </w:p>
    <w:p w14:paraId="2E2C2522" w14:textId="77777777" w:rsidR="00F303AE" w:rsidRDefault="00F303AE" w:rsidP="00517426">
      <w:pPr>
        <w:pStyle w:val="box8388677"/>
        <w:shd w:val="clear" w:color="auto" w:fill="FFFFFF"/>
        <w:spacing w:before="27" w:beforeAutospacing="0" w:after="0" w:afterAutospacing="0"/>
        <w:ind w:left="360"/>
        <w:jc w:val="both"/>
        <w:textAlignment w:val="baseline"/>
        <w:rPr>
          <w:color w:val="231F20"/>
        </w:rPr>
      </w:pPr>
      <w:r>
        <w:rPr>
          <w:color w:val="231F20"/>
        </w:rPr>
        <w:lastRenderedPageBreak/>
        <w:t>b) ako je u dokumentima navedenim u točki a) evidentirano radno iskustvo, kandidat je dužan dostaviti presliku ugovora o radu ili rješenja o rasporedu ili potvrdu poslodavca (koja mora sadržavati vrstu poslova koju je obavljao i razdoblja u kojem je kandidat obavljao navedene poslove)</w:t>
      </w:r>
    </w:p>
    <w:p w14:paraId="6E99674F" w14:textId="42D7F897" w:rsidR="00F303AE" w:rsidRDefault="00F303AE" w:rsidP="00517426">
      <w:pPr>
        <w:pStyle w:val="box8388677"/>
        <w:numPr>
          <w:ilvl w:val="0"/>
          <w:numId w:val="4"/>
        </w:numPr>
        <w:shd w:val="clear" w:color="auto" w:fill="FFFFFF"/>
        <w:spacing w:before="27" w:beforeAutospacing="0" w:after="0" w:afterAutospacing="0"/>
        <w:jc w:val="both"/>
        <w:textAlignment w:val="baseline"/>
        <w:rPr>
          <w:color w:val="231F20"/>
        </w:rPr>
      </w:pPr>
      <w:r>
        <w:rPr>
          <w:color w:val="231F20"/>
        </w:rPr>
        <w:t>izvornik vlastoručno potpisane izjave da za prijam u službu ne postoje zapreke iz članaka 15. i 16. ZSNLP(R)S.</w:t>
      </w:r>
    </w:p>
    <w:p w14:paraId="0E1D395D"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 koji bude izabran dužan je priložiti uvjerenje koje nije starije od tri mjeseca, kojim dokazuje da se protiv njega ne vodi kazneni postupak i uvjerenje o zdravstvenoj sposobnosti, nakon obavijesti o izboru, a prije donošenja rješenja o prijmu u službu.</w:t>
      </w:r>
    </w:p>
    <w:p w14:paraId="122E5B69"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Ako izabrani kandidat u određenom roku ne dostavi uvjerenje o nekažnjavanju i uvjerenje o zdravstvenoj sposobnosti, smatrat će se da ne ispunjava uvjete propisane natječajem.</w:t>
      </w:r>
    </w:p>
    <w:p w14:paraId="17758E95"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 koji ostvaruje pravo prednosti pri zapošljavanju prema posebnim propisima dužan je u prijavi na natječaj pozvati se na to pravo i ima prednost u odnosu na ostale kandidate samo pod jednakim uvjetima. Da bi ostvario pravo prednosti pri zapošljavanju, kandidat koji ispunjava uvjete za ostvarivanje toga prava, dužan je uz prijavu na natječaj priložiti sve dokaze o ispunjavanju uvjeta iz natječaja, kao i rješenje, odnosno potvrdu o priznatom statusu te dokaz iz kojeg je vidljivo na koji način je prestao radni odnos kod posljednjeg poslodavca (ugovor, rješenje, odluka i sl.).</w:t>
      </w:r>
    </w:p>
    <w:p w14:paraId="62110DA0" w14:textId="6A53B660" w:rsidR="001E1C83" w:rsidRPr="001E1C83" w:rsidRDefault="001E1C83" w:rsidP="001E1C83">
      <w:pPr>
        <w:shd w:val="clear" w:color="auto" w:fill="FFFFFF"/>
        <w:spacing w:before="27" w:after="0" w:line="240" w:lineRule="auto"/>
        <w:jc w:val="both"/>
        <w:textAlignment w:val="baseline"/>
        <w:rPr>
          <w:rFonts w:ascii="Times New Roman" w:eastAsia="Times New Roman" w:hAnsi="Times New Roman" w:cs="Times New Roman"/>
          <w:color w:val="231F20"/>
          <w:kern w:val="0"/>
          <w:sz w:val="24"/>
          <w:szCs w:val="24"/>
          <w:lang w:eastAsia="hr-HR"/>
          <w14:ligatures w14:val="none"/>
        </w:rPr>
      </w:pPr>
      <w:r w:rsidRPr="001E1C83">
        <w:rPr>
          <w:rFonts w:ascii="Times New Roman" w:eastAsia="Times New Roman" w:hAnsi="Times New Roman" w:cs="Times New Roman"/>
          <w:color w:val="231F20"/>
          <w:kern w:val="0"/>
          <w:sz w:val="24"/>
          <w:szCs w:val="24"/>
          <w:lang w:eastAsia="hr-HR"/>
          <w14:ligatures w14:val="none"/>
        </w:rPr>
        <w:t>Pravo prednosti pri zapošljavanju pod jednakim uvjetima ima kandidat pripadnik srpske nacionalne manjine pod uvjetom da se u prijavi pozove na to pravo i ima prednost u odnosu na ostale kandidate samo pod jednakim uvjetima.</w:t>
      </w:r>
    </w:p>
    <w:p w14:paraId="13EBAFE4"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Na temelju članka 103. Zakona o hrvatskim braniteljima iz Domovinskog rata i članovima njihovih obitelji (Narodne novine broj 121/17, 98/19 i 84/21) i članka 49. Zakona o civilnim stradalnicima iz Domovinskog rata (Narodne novine broj 84/21), kandidati koji se pozivaju na pravo prednosti dužni su dostaviti sve dokaze iz citiranih odredbi Zakona. Dokazi potrebni za ostvarivanje prava prednosti pri zapošljavanju objavljeni su na internetskoj stranici Ministarstva hrvatskih branitelja Republike Hrvatske https://branitelji.gov.hr/pristup-informacijama/835.</w:t>
      </w:r>
    </w:p>
    <w:p w14:paraId="53C7756D"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 koji se poziva na pravo prednosti pri zapošljavanju sukladno odredbi članka 48.f Zakona o zaštiti civilnih i vojnih invalida rata (Narodne novine broj 33/92, 77/92, 27/93, 58/93, 2/94, 76/94, 108/95, 108/96, 82/01, 103/03, 148/13 i 98/19), uz prijavu na natječaj dužan je, osim dokaza o ispunjavanju traženih uvjeta, priložiti i rješenje odnosno potvrdu o priznatom pravu.</w:t>
      </w:r>
    </w:p>
    <w:p w14:paraId="25F0A7E6"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 koji se, sukladno članku 9. Zakona o profesionalnoj rehabilitaciji i zapošljavanju osoba s invaliditetom (Narodne novine broj 157/13, 152/14, 39/18 i 32/20), poziva na pravo prednosti prilikom zapošljavanja, dužan je uz prijavu na natječaj, osim dokaza o ispunjavanju traženih uvjeta, priložiti i dokaz o utvrđenom statusu osobe s invaliditetom.</w:t>
      </w:r>
    </w:p>
    <w:p w14:paraId="1C65D91B"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Osoba koja nije podnijela pravodobnu i urednu prijavu ili ne ispunjava formalne uvjete iz natječaja, ne smatra se kandidatom prijavljenim na natječaj, te se njena prijava neće razmatrati o čemu će biti pisanim putem obaviještena.</w:t>
      </w:r>
    </w:p>
    <w:p w14:paraId="0A469D48"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Urednom prijavom smatra se prijava koja sadrži sve podatke i priloge navedene u natječaju.</w:t>
      </w:r>
    </w:p>
    <w:p w14:paraId="520C76AC" w14:textId="7B5F5721"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Za kandidate prijavljene na natječaj provest će se pisano testiranje</w:t>
      </w:r>
      <w:r w:rsidR="00517426">
        <w:rPr>
          <w:color w:val="231F20"/>
        </w:rPr>
        <w:t xml:space="preserve"> </w:t>
      </w:r>
      <w:r>
        <w:rPr>
          <w:color w:val="231F20"/>
        </w:rPr>
        <w:t>i intervju radi provjere znanja i sposobnosti bitnih za obavljanje poslova radnog mjesta za koje se prima.</w:t>
      </w:r>
    </w:p>
    <w:p w14:paraId="43318212"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Ako kandidat ne pristupi prethodnoj provjeri znanja, smatra se da je povukao prijavu na natječaj.</w:t>
      </w:r>
    </w:p>
    <w:p w14:paraId="5D57C15B" w14:textId="42D464E3"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 xml:space="preserve">Opis poslova i podaci o plaći vježbenika, način obavljanja prethodne provjere znanja i sposobnosti kandidata, područje provjere, te pravni i drugi izvori za pripremanje kandidata za provjeru navedeni su na web-stranici Grada </w:t>
      </w:r>
      <w:r w:rsidR="00517426">
        <w:rPr>
          <w:color w:val="231F20"/>
        </w:rPr>
        <w:t>Obrovca</w:t>
      </w:r>
      <w:r>
        <w:rPr>
          <w:color w:val="231F20"/>
        </w:rPr>
        <w:t xml:space="preserve"> www.</w:t>
      </w:r>
      <w:r w:rsidR="00517426">
        <w:rPr>
          <w:color w:val="231F20"/>
        </w:rPr>
        <w:t>obrovac</w:t>
      </w:r>
      <w:r>
        <w:rPr>
          <w:color w:val="231F20"/>
        </w:rPr>
        <w:t>.hr. Na web-stranici www.</w:t>
      </w:r>
      <w:r w:rsidR="00517426">
        <w:rPr>
          <w:color w:val="231F20"/>
        </w:rPr>
        <w:t>obrovac</w:t>
      </w:r>
      <w:r>
        <w:rPr>
          <w:color w:val="231F20"/>
        </w:rPr>
        <w:t xml:space="preserve">.hr i na oglasnoj ploči Grada </w:t>
      </w:r>
      <w:r w:rsidR="00517426">
        <w:rPr>
          <w:color w:val="231F20"/>
        </w:rPr>
        <w:t>Obrovca</w:t>
      </w:r>
      <w:r>
        <w:rPr>
          <w:color w:val="231F20"/>
        </w:rPr>
        <w:t xml:space="preserve">, </w:t>
      </w:r>
      <w:r w:rsidR="00517426">
        <w:rPr>
          <w:color w:val="231F20"/>
        </w:rPr>
        <w:t>Trg dr. Franje Tuđmana 1</w:t>
      </w:r>
      <w:r>
        <w:rPr>
          <w:color w:val="231F20"/>
        </w:rPr>
        <w:t xml:space="preserve">, bit će </w:t>
      </w:r>
      <w:r>
        <w:rPr>
          <w:color w:val="231F20"/>
        </w:rPr>
        <w:lastRenderedPageBreak/>
        <w:t>objavljeno vrijeme i mjesto održavanja prethodne provjere znanja i sposobnosti kandidata, najmanje pet dana prije održavanja provjere.</w:t>
      </w:r>
    </w:p>
    <w:p w14:paraId="0AA1B194" w14:textId="4A354C90" w:rsidR="00F303AE" w:rsidRDefault="00F303AE" w:rsidP="00517426">
      <w:pPr>
        <w:pStyle w:val="box8388677"/>
        <w:shd w:val="clear" w:color="auto" w:fill="FFFFFF"/>
        <w:spacing w:before="0" w:beforeAutospacing="0" w:after="0" w:afterAutospacing="0"/>
        <w:jc w:val="both"/>
        <w:textAlignment w:val="baseline"/>
        <w:rPr>
          <w:color w:val="231F20"/>
        </w:rPr>
      </w:pPr>
      <w:r>
        <w:rPr>
          <w:color w:val="231F20"/>
        </w:rPr>
        <w:t xml:space="preserve">Prijave s prilozima dostavljaju se </w:t>
      </w:r>
      <w:r w:rsidR="00517426">
        <w:rPr>
          <w:color w:val="231F20"/>
        </w:rPr>
        <w:t xml:space="preserve">poštom ili osobno </w:t>
      </w:r>
      <w:r w:rsidR="00806225">
        <w:rPr>
          <w:color w:val="231F20"/>
        </w:rPr>
        <w:t xml:space="preserve">u pisarnicu </w:t>
      </w:r>
      <w:r>
        <w:rPr>
          <w:color w:val="231F20"/>
        </w:rPr>
        <w:t xml:space="preserve">na adresu: Grad </w:t>
      </w:r>
      <w:r w:rsidR="00517426">
        <w:rPr>
          <w:color w:val="231F20"/>
        </w:rPr>
        <w:t>Obrovac</w:t>
      </w:r>
      <w:r>
        <w:rPr>
          <w:color w:val="231F20"/>
        </w:rPr>
        <w:t xml:space="preserve">, </w:t>
      </w:r>
      <w:r w:rsidR="00517426">
        <w:rPr>
          <w:color w:val="231F20"/>
        </w:rPr>
        <w:t>Trg dr. Franje Tuđmana 1, 23450 Obrovac</w:t>
      </w:r>
      <w:r>
        <w:rPr>
          <w:color w:val="231F20"/>
        </w:rPr>
        <w:t>, u roku od </w:t>
      </w:r>
      <w:r w:rsidR="001E1C83">
        <w:rPr>
          <w:color w:val="231F20"/>
        </w:rPr>
        <w:t>8</w:t>
      </w:r>
      <w:r>
        <w:rPr>
          <w:rStyle w:val="bold"/>
          <w:rFonts w:ascii="Minion Pro" w:eastAsiaTheme="majorEastAsia" w:hAnsi="Minion Pro"/>
          <w:b/>
          <w:bCs/>
          <w:color w:val="231F20"/>
          <w:bdr w:val="none" w:sz="0" w:space="0" w:color="auto" w:frame="1"/>
        </w:rPr>
        <w:t xml:space="preserve"> dana </w:t>
      </w:r>
      <w:r>
        <w:rPr>
          <w:color w:val="231F20"/>
        </w:rPr>
        <w:t xml:space="preserve">od objave natječaja u Narodnim novinama, s obveznom naznakom: </w:t>
      </w:r>
      <w:r w:rsidR="00806225">
        <w:rPr>
          <w:color w:val="231F20"/>
        </w:rPr>
        <w:t>„</w:t>
      </w:r>
      <w:r>
        <w:rPr>
          <w:color w:val="231F20"/>
        </w:rPr>
        <w:t xml:space="preserve">Prijava na javni natječaj za prijam vježbenika – viši stručni suradnik za </w:t>
      </w:r>
      <w:r w:rsidR="00806225">
        <w:rPr>
          <w:color w:val="231F20"/>
        </w:rPr>
        <w:t>komunalne djelatnosti“</w:t>
      </w:r>
      <w:r>
        <w:rPr>
          <w:color w:val="231F20"/>
        </w:rPr>
        <w:t>.</w:t>
      </w:r>
    </w:p>
    <w:p w14:paraId="7826355B" w14:textId="77777777" w:rsidR="00F303AE" w:rsidRDefault="00F303AE" w:rsidP="00517426">
      <w:pPr>
        <w:pStyle w:val="box8388677"/>
        <w:shd w:val="clear" w:color="auto" w:fill="FFFFFF"/>
        <w:spacing w:before="27" w:beforeAutospacing="0" w:after="0" w:afterAutospacing="0"/>
        <w:jc w:val="both"/>
        <w:textAlignment w:val="baseline"/>
        <w:rPr>
          <w:color w:val="231F20"/>
        </w:rPr>
      </w:pPr>
      <w:r>
        <w:rPr>
          <w:color w:val="231F20"/>
        </w:rPr>
        <w:t>Kandidati će o rezultatima natječaja biti obaviješteni u zakonskom roku.</w:t>
      </w:r>
    </w:p>
    <w:p w14:paraId="6643202B" w14:textId="77777777" w:rsidR="001E1C83" w:rsidRPr="001E1C83" w:rsidRDefault="001E1C83" w:rsidP="001E1C83">
      <w:pPr>
        <w:shd w:val="clear" w:color="auto" w:fill="FFFFFF"/>
        <w:spacing w:before="27" w:line="240" w:lineRule="auto"/>
        <w:jc w:val="both"/>
        <w:textAlignment w:val="baseline"/>
        <w:rPr>
          <w:rFonts w:ascii="Times New Roman" w:eastAsia="Times New Roman" w:hAnsi="Times New Roman" w:cs="Times New Roman"/>
          <w:bCs/>
          <w:color w:val="231F20"/>
          <w:kern w:val="0"/>
          <w:sz w:val="24"/>
          <w:szCs w:val="24"/>
          <w:lang w:eastAsia="hr-HR"/>
          <w14:ligatures w14:val="none"/>
        </w:rPr>
      </w:pPr>
    </w:p>
    <w:p w14:paraId="3835F115" w14:textId="25535339" w:rsidR="001E1C83" w:rsidRPr="001E1C83" w:rsidRDefault="001E1C83" w:rsidP="001E1C83">
      <w:pPr>
        <w:shd w:val="clear" w:color="auto" w:fill="FFFFFF"/>
        <w:spacing w:before="27" w:line="240" w:lineRule="auto"/>
        <w:jc w:val="both"/>
        <w:textAlignment w:val="baseline"/>
        <w:rPr>
          <w:rFonts w:ascii="Times New Roman" w:eastAsia="Times New Roman" w:hAnsi="Times New Roman" w:cs="Times New Roman"/>
          <w:bCs/>
          <w:color w:val="231F20"/>
          <w:kern w:val="0"/>
          <w:sz w:val="24"/>
          <w:szCs w:val="24"/>
          <w:lang w:eastAsia="hr-HR"/>
          <w14:ligatures w14:val="none"/>
        </w:rPr>
      </w:pPr>
      <w:r w:rsidRPr="001E1C83">
        <w:rPr>
          <w:rFonts w:ascii="Times New Roman" w:eastAsia="Times New Roman" w:hAnsi="Times New Roman" w:cs="Times New Roman"/>
          <w:bCs/>
          <w:color w:val="231F20"/>
          <w:kern w:val="0"/>
          <w:sz w:val="24"/>
          <w:szCs w:val="24"/>
          <w:lang w:eastAsia="hr-HR"/>
          <w14:ligatures w14:val="none"/>
        </w:rPr>
        <w:t xml:space="preserve">                                                                                                             </w:t>
      </w:r>
      <w:r>
        <w:rPr>
          <w:rFonts w:ascii="Times New Roman" w:eastAsia="Times New Roman" w:hAnsi="Times New Roman" w:cs="Times New Roman"/>
          <w:bCs/>
          <w:color w:val="231F20"/>
          <w:kern w:val="0"/>
          <w:sz w:val="24"/>
          <w:szCs w:val="24"/>
          <w:lang w:eastAsia="hr-HR"/>
          <w14:ligatures w14:val="none"/>
        </w:rPr>
        <w:t xml:space="preserve">          </w:t>
      </w:r>
      <w:r w:rsidRPr="001E1C83">
        <w:rPr>
          <w:rFonts w:ascii="Times New Roman" w:eastAsia="Times New Roman" w:hAnsi="Times New Roman" w:cs="Times New Roman"/>
          <w:bCs/>
          <w:color w:val="231F20"/>
          <w:kern w:val="0"/>
          <w:sz w:val="24"/>
          <w:szCs w:val="24"/>
          <w:lang w:eastAsia="hr-HR"/>
          <w14:ligatures w14:val="none"/>
        </w:rPr>
        <w:t>PROČELNICA</w:t>
      </w:r>
    </w:p>
    <w:p w14:paraId="086E75D8" w14:textId="77777777" w:rsidR="001E1C83" w:rsidRPr="001E1C83" w:rsidRDefault="001E1C83" w:rsidP="001E1C83">
      <w:pPr>
        <w:shd w:val="clear" w:color="auto" w:fill="FFFFFF"/>
        <w:spacing w:before="27" w:line="240" w:lineRule="auto"/>
        <w:jc w:val="both"/>
        <w:textAlignment w:val="baseline"/>
        <w:rPr>
          <w:rFonts w:ascii="Times New Roman" w:eastAsia="Times New Roman" w:hAnsi="Times New Roman" w:cs="Times New Roman"/>
          <w:bCs/>
          <w:color w:val="231F20"/>
          <w:kern w:val="0"/>
          <w:sz w:val="24"/>
          <w:szCs w:val="24"/>
          <w:lang w:eastAsia="hr-HR"/>
          <w14:ligatures w14:val="none"/>
        </w:rPr>
      </w:pPr>
      <w:r w:rsidRPr="001E1C83">
        <w:rPr>
          <w:rFonts w:ascii="Times New Roman" w:eastAsia="Times New Roman" w:hAnsi="Times New Roman" w:cs="Times New Roman"/>
          <w:bCs/>
          <w:color w:val="231F20"/>
          <w:kern w:val="0"/>
          <w:sz w:val="24"/>
          <w:szCs w:val="24"/>
          <w:lang w:eastAsia="hr-HR"/>
          <w14:ligatures w14:val="none"/>
        </w:rPr>
        <w:t xml:space="preserve">                                                                                                              Gordana Renić, dipl. </w:t>
      </w:r>
      <w:proofErr w:type="spellStart"/>
      <w:r w:rsidRPr="001E1C83">
        <w:rPr>
          <w:rFonts w:ascii="Times New Roman" w:eastAsia="Times New Roman" w:hAnsi="Times New Roman" w:cs="Times New Roman"/>
          <w:bCs/>
          <w:color w:val="231F20"/>
          <w:kern w:val="0"/>
          <w:sz w:val="24"/>
          <w:szCs w:val="24"/>
          <w:lang w:eastAsia="hr-HR"/>
          <w14:ligatures w14:val="none"/>
        </w:rPr>
        <w:t>oec</w:t>
      </w:r>
      <w:proofErr w:type="spellEnd"/>
      <w:r w:rsidRPr="001E1C83">
        <w:rPr>
          <w:rFonts w:ascii="Times New Roman" w:eastAsia="Times New Roman" w:hAnsi="Times New Roman" w:cs="Times New Roman"/>
          <w:bCs/>
          <w:color w:val="231F20"/>
          <w:kern w:val="0"/>
          <w:sz w:val="24"/>
          <w:szCs w:val="24"/>
          <w:lang w:eastAsia="hr-HR"/>
          <w14:ligatures w14:val="none"/>
        </w:rPr>
        <w:t>.</w:t>
      </w:r>
    </w:p>
    <w:p w14:paraId="0DCA0F0F" w14:textId="77777777" w:rsidR="00C86ECB" w:rsidRPr="00F303AE" w:rsidRDefault="00C86ECB" w:rsidP="00F303AE"/>
    <w:sectPr w:rsidR="00C86ECB" w:rsidRPr="00F303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inion Pr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C2BA7"/>
    <w:multiLevelType w:val="hybridMultilevel"/>
    <w:tmpl w:val="E0468A1A"/>
    <w:lvl w:ilvl="0" w:tplc="6B3094A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E1C7EE9"/>
    <w:multiLevelType w:val="hybridMultilevel"/>
    <w:tmpl w:val="C9D457CE"/>
    <w:lvl w:ilvl="0" w:tplc="873EFA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7A01A51"/>
    <w:multiLevelType w:val="hybridMultilevel"/>
    <w:tmpl w:val="0DB88F40"/>
    <w:lvl w:ilvl="0" w:tplc="6B3094A4">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D8F2867"/>
    <w:multiLevelType w:val="hybridMultilevel"/>
    <w:tmpl w:val="60702792"/>
    <w:lvl w:ilvl="0" w:tplc="6B3094A4">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4F25790F"/>
    <w:multiLevelType w:val="hybridMultilevel"/>
    <w:tmpl w:val="DE2E0F94"/>
    <w:lvl w:ilvl="0" w:tplc="6B3094A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D2F0C50"/>
    <w:multiLevelType w:val="hybridMultilevel"/>
    <w:tmpl w:val="1E18DC40"/>
    <w:lvl w:ilvl="0" w:tplc="873EFA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41136602">
    <w:abstractNumId w:val="1"/>
  </w:num>
  <w:num w:numId="2" w16cid:durableId="1428187845">
    <w:abstractNumId w:val="5"/>
  </w:num>
  <w:num w:numId="3" w16cid:durableId="470441430">
    <w:abstractNumId w:val="4"/>
  </w:num>
  <w:num w:numId="4" w16cid:durableId="480074826">
    <w:abstractNumId w:val="3"/>
  </w:num>
  <w:num w:numId="5" w16cid:durableId="1534147580">
    <w:abstractNumId w:val="0"/>
  </w:num>
  <w:num w:numId="6" w16cid:durableId="1155759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3AE"/>
    <w:rsid w:val="00016E65"/>
    <w:rsid w:val="001E1C83"/>
    <w:rsid w:val="00517426"/>
    <w:rsid w:val="00532CD0"/>
    <w:rsid w:val="00806225"/>
    <w:rsid w:val="00A43D7F"/>
    <w:rsid w:val="00B521BA"/>
    <w:rsid w:val="00C86ECB"/>
    <w:rsid w:val="00EF2A5D"/>
    <w:rsid w:val="00F303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39763"/>
  <w15:chartTrackingRefBased/>
  <w15:docId w15:val="{E1F2350E-EE44-4C96-9F22-5578FE32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F303A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Naslov2">
    <w:name w:val="heading 2"/>
    <w:basedOn w:val="Normal"/>
    <w:next w:val="Normal"/>
    <w:link w:val="Naslov2Char"/>
    <w:uiPriority w:val="9"/>
    <w:semiHidden/>
    <w:unhideWhenUsed/>
    <w:qFormat/>
    <w:rsid w:val="00F303A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Naslov3">
    <w:name w:val="heading 3"/>
    <w:basedOn w:val="Normal"/>
    <w:next w:val="Normal"/>
    <w:link w:val="Naslov3Char"/>
    <w:uiPriority w:val="9"/>
    <w:semiHidden/>
    <w:unhideWhenUsed/>
    <w:qFormat/>
    <w:rsid w:val="00F303AE"/>
    <w:pPr>
      <w:keepNext/>
      <w:keepLines/>
      <w:spacing w:before="160" w:after="80"/>
      <w:outlineLvl w:val="2"/>
    </w:pPr>
    <w:rPr>
      <w:rFonts w:eastAsiaTheme="majorEastAsia" w:cstheme="majorBidi"/>
      <w:color w:val="365F91" w:themeColor="accent1" w:themeShade="BF"/>
      <w:sz w:val="28"/>
      <w:szCs w:val="28"/>
    </w:rPr>
  </w:style>
  <w:style w:type="paragraph" w:styleId="Naslov4">
    <w:name w:val="heading 4"/>
    <w:basedOn w:val="Normal"/>
    <w:next w:val="Normal"/>
    <w:link w:val="Naslov4Char"/>
    <w:uiPriority w:val="9"/>
    <w:semiHidden/>
    <w:unhideWhenUsed/>
    <w:qFormat/>
    <w:rsid w:val="00F303AE"/>
    <w:pPr>
      <w:keepNext/>
      <w:keepLines/>
      <w:spacing w:before="80" w:after="40"/>
      <w:outlineLvl w:val="3"/>
    </w:pPr>
    <w:rPr>
      <w:rFonts w:eastAsiaTheme="majorEastAsia" w:cstheme="majorBidi"/>
      <w:i/>
      <w:iCs/>
      <w:color w:val="365F91" w:themeColor="accent1" w:themeShade="BF"/>
    </w:rPr>
  </w:style>
  <w:style w:type="paragraph" w:styleId="Naslov5">
    <w:name w:val="heading 5"/>
    <w:basedOn w:val="Normal"/>
    <w:next w:val="Normal"/>
    <w:link w:val="Naslov5Char"/>
    <w:uiPriority w:val="9"/>
    <w:semiHidden/>
    <w:unhideWhenUsed/>
    <w:qFormat/>
    <w:rsid w:val="00F303AE"/>
    <w:pPr>
      <w:keepNext/>
      <w:keepLines/>
      <w:spacing w:before="80" w:after="40"/>
      <w:outlineLvl w:val="4"/>
    </w:pPr>
    <w:rPr>
      <w:rFonts w:eastAsiaTheme="majorEastAsia" w:cstheme="majorBidi"/>
      <w:color w:val="365F91" w:themeColor="accent1" w:themeShade="BF"/>
    </w:rPr>
  </w:style>
  <w:style w:type="paragraph" w:styleId="Naslov6">
    <w:name w:val="heading 6"/>
    <w:basedOn w:val="Normal"/>
    <w:next w:val="Normal"/>
    <w:link w:val="Naslov6Char"/>
    <w:uiPriority w:val="9"/>
    <w:semiHidden/>
    <w:unhideWhenUsed/>
    <w:qFormat/>
    <w:rsid w:val="00F303AE"/>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F303AE"/>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F303AE"/>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F303AE"/>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303AE"/>
    <w:rPr>
      <w:rFonts w:asciiTheme="majorHAnsi" w:eastAsiaTheme="majorEastAsia" w:hAnsiTheme="majorHAnsi" w:cstheme="majorBidi"/>
      <w:color w:val="365F91" w:themeColor="accent1" w:themeShade="BF"/>
      <w:sz w:val="40"/>
      <w:szCs w:val="40"/>
    </w:rPr>
  </w:style>
  <w:style w:type="character" w:customStyle="1" w:styleId="Naslov2Char">
    <w:name w:val="Naslov 2 Char"/>
    <w:basedOn w:val="Zadanifontodlomka"/>
    <w:link w:val="Naslov2"/>
    <w:uiPriority w:val="9"/>
    <w:semiHidden/>
    <w:rsid w:val="00F303AE"/>
    <w:rPr>
      <w:rFonts w:asciiTheme="majorHAnsi" w:eastAsiaTheme="majorEastAsia" w:hAnsiTheme="majorHAnsi" w:cstheme="majorBidi"/>
      <w:color w:val="365F91" w:themeColor="accent1" w:themeShade="BF"/>
      <w:sz w:val="32"/>
      <w:szCs w:val="32"/>
    </w:rPr>
  </w:style>
  <w:style w:type="character" w:customStyle="1" w:styleId="Naslov3Char">
    <w:name w:val="Naslov 3 Char"/>
    <w:basedOn w:val="Zadanifontodlomka"/>
    <w:link w:val="Naslov3"/>
    <w:uiPriority w:val="9"/>
    <w:semiHidden/>
    <w:rsid w:val="00F303AE"/>
    <w:rPr>
      <w:rFonts w:eastAsiaTheme="majorEastAsia" w:cstheme="majorBidi"/>
      <w:color w:val="365F91" w:themeColor="accent1" w:themeShade="BF"/>
      <w:sz w:val="28"/>
      <w:szCs w:val="28"/>
    </w:rPr>
  </w:style>
  <w:style w:type="character" w:customStyle="1" w:styleId="Naslov4Char">
    <w:name w:val="Naslov 4 Char"/>
    <w:basedOn w:val="Zadanifontodlomka"/>
    <w:link w:val="Naslov4"/>
    <w:uiPriority w:val="9"/>
    <w:semiHidden/>
    <w:rsid w:val="00F303AE"/>
    <w:rPr>
      <w:rFonts w:eastAsiaTheme="majorEastAsia" w:cstheme="majorBidi"/>
      <w:i/>
      <w:iCs/>
      <w:color w:val="365F91" w:themeColor="accent1" w:themeShade="BF"/>
    </w:rPr>
  </w:style>
  <w:style w:type="character" w:customStyle="1" w:styleId="Naslov5Char">
    <w:name w:val="Naslov 5 Char"/>
    <w:basedOn w:val="Zadanifontodlomka"/>
    <w:link w:val="Naslov5"/>
    <w:uiPriority w:val="9"/>
    <w:semiHidden/>
    <w:rsid w:val="00F303AE"/>
    <w:rPr>
      <w:rFonts w:eastAsiaTheme="majorEastAsia" w:cstheme="majorBidi"/>
      <w:color w:val="365F91" w:themeColor="accent1" w:themeShade="BF"/>
    </w:rPr>
  </w:style>
  <w:style w:type="character" w:customStyle="1" w:styleId="Naslov6Char">
    <w:name w:val="Naslov 6 Char"/>
    <w:basedOn w:val="Zadanifontodlomka"/>
    <w:link w:val="Naslov6"/>
    <w:uiPriority w:val="9"/>
    <w:semiHidden/>
    <w:rsid w:val="00F303AE"/>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F303AE"/>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F303AE"/>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F303AE"/>
    <w:rPr>
      <w:rFonts w:eastAsiaTheme="majorEastAsia" w:cstheme="majorBidi"/>
      <w:color w:val="272727" w:themeColor="text1" w:themeTint="D8"/>
    </w:rPr>
  </w:style>
  <w:style w:type="paragraph" w:styleId="Naslov">
    <w:name w:val="Title"/>
    <w:basedOn w:val="Normal"/>
    <w:next w:val="Normal"/>
    <w:link w:val="NaslovChar"/>
    <w:uiPriority w:val="10"/>
    <w:qFormat/>
    <w:rsid w:val="00F30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F303AE"/>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F303AE"/>
    <w:pPr>
      <w:numPr>
        <w:ilvl w:val="1"/>
      </w:numPr>
      <w:spacing w:after="160"/>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F303AE"/>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F303AE"/>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F303AE"/>
    <w:rPr>
      <w:i/>
      <w:iCs/>
      <w:color w:val="404040" w:themeColor="text1" w:themeTint="BF"/>
    </w:rPr>
  </w:style>
  <w:style w:type="paragraph" w:styleId="Odlomakpopisa">
    <w:name w:val="List Paragraph"/>
    <w:basedOn w:val="Normal"/>
    <w:uiPriority w:val="34"/>
    <w:qFormat/>
    <w:rsid w:val="00F303AE"/>
    <w:pPr>
      <w:ind w:left="720"/>
      <w:contextualSpacing/>
    </w:pPr>
  </w:style>
  <w:style w:type="character" w:styleId="Jakoisticanje">
    <w:name w:val="Intense Emphasis"/>
    <w:basedOn w:val="Zadanifontodlomka"/>
    <w:uiPriority w:val="21"/>
    <w:qFormat/>
    <w:rsid w:val="00F303AE"/>
    <w:rPr>
      <w:i/>
      <w:iCs/>
      <w:color w:val="365F91" w:themeColor="accent1" w:themeShade="BF"/>
    </w:rPr>
  </w:style>
  <w:style w:type="paragraph" w:styleId="Naglaencitat">
    <w:name w:val="Intense Quote"/>
    <w:basedOn w:val="Normal"/>
    <w:next w:val="Normal"/>
    <w:link w:val="NaglaencitatChar"/>
    <w:uiPriority w:val="30"/>
    <w:qFormat/>
    <w:rsid w:val="00F303A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NaglaencitatChar">
    <w:name w:val="Naglašen citat Char"/>
    <w:basedOn w:val="Zadanifontodlomka"/>
    <w:link w:val="Naglaencitat"/>
    <w:uiPriority w:val="30"/>
    <w:rsid w:val="00F303AE"/>
    <w:rPr>
      <w:i/>
      <w:iCs/>
      <w:color w:val="365F91" w:themeColor="accent1" w:themeShade="BF"/>
    </w:rPr>
  </w:style>
  <w:style w:type="character" w:styleId="Istaknutareferenca">
    <w:name w:val="Intense Reference"/>
    <w:basedOn w:val="Zadanifontodlomka"/>
    <w:uiPriority w:val="32"/>
    <w:qFormat/>
    <w:rsid w:val="00F303AE"/>
    <w:rPr>
      <w:b/>
      <w:bCs/>
      <w:smallCaps/>
      <w:color w:val="365F91" w:themeColor="accent1" w:themeShade="BF"/>
      <w:spacing w:val="5"/>
    </w:rPr>
  </w:style>
  <w:style w:type="paragraph" w:customStyle="1" w:styleId="box8388726">
    <w:name w:val="box_8388726"/>
    <w:basedOn w:val="Normal"/>
    <w:rsid w:val="00F303AE"/>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bold">
    <w:name w:val="bold"/>
    <w:basedOn w:val="Zadanifontodlomka"/>
    <w:rsid w:val="00F303AE"/>
  </w:style>
  <w:style w:type="paragraph" w:customStyle="1" w:styleId="box8388677">
    <w:name w:val="box_8388677"/>
    <w:basedOn w:val="Normal"/>
    <w:rsid w:val="00F303AE"/>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126160">
      <w:bodyDiv w:val="1"/>
      <w:marLeft w:val="0"/>
      <w:marRight w:val="0"/>
      <w:marTop w:val="0"/>
      <w:marBottom w:val="0"/>
      <w:divBdr>
        <w:top w:val="none" w:sz="0" w:space="0" w:color="auto"/>
        <w:left w:val="none" w:sz="0" w:space="0" w:color="auto"/>
        <w:bottom w:val="none" w:sz="0" w:space="0" w:color="auto"/>
        <w:right w:val="none" w:sz="0" w:space="0" w:color="auto"/>
      </w:divBdr>
      <w:divsChild>
        <w:div w:id="561909053">
          <w:marLeft w:val="0"/>
          <w:marRight w:val="0"/>
          <w:marTop w:val="0"/>
          <w:marBottom w:val="0"/>
          <w:divBdr>
            <w:top w:val="single" w:sz="6" w:space="0" w:color="E4E4E6"/>
            <w:left w:val="none" w:sz="0" w:space="0" w:color="auto"/>
            <w:bottom w:val="none" w:sz="0" w:space="0" w:color="auto"/>
            <w:right w:val="none" w:sz="0" w:space="0" w:color="auto"/>
          </w:divBdr>
          <w:divsChild>
            <w:div w:id="366956867">
              <w:marLeft w:val="0"/>
              <w:marRight w:val="0"/>
              <w:marTop w:val="0"/>
              <w:marBottom w:val="0"/>
              <w:divBdr>
                <w:top w:val="none" w:sz="0" w:space="0" w:color="auto"/>
                <w:left w:val="none" w:sz="0" w:space="0" w:color="auto"/>
                <w:bottom w:val="none" w:sz="0" w:space="0" w:color="auto"/>
                <w:right w:val="none" w:sz="0" w:space="0" w:color="auto"/>
              </w:divBdr>
              <w:divsChild>
                <w:div w:id="755126465">
                  <w:marLeft w:val="0"/>
                  <w:marRight w:val="1500"/>
                  <w:marTop w:val="100"/>
                  <w:marBottom w:val="100"/>
                  <w:divBdr>
                    <w:top w:val="none" w:sz="0" w:space="0" w:color="auto"/>
                    <w:left w:val="none" w:sz="0" w:space="0" w:color="auto"/>
                    <w:bottom w:val="none" w:sz="0" w:space="0" w:color="auto"/>
                    <w:right w:val="none" w:sz="0" w:space="0" w:color="auto"/>
                  </w:divBdr>
                  <w:divsChild>
                    <w:div w:id="1276983748">
                      <w:marLeft w:val="0"/>
                      <w:marRight w:val="0"/>
                      <w:marTop w:val="300"/>
                      <w:marBottom w:val="450"/>
                      <w:divBdr>
                        <w:top w:val="none" w:sz="0" w:space="0" w:color="auto"/>
                        <w:left w:val="none" w:sz="0" w:space="0" w:color="auto"/>
                        <w:bottom w:val="none" w:sz="0" w:space="0" w:color="auto"/>
                        <w:right w:val="none" w:sz="0" w:space="0" w:color="auto"/>
                      </w:divBdr>
                      <w:divsChild>
                        <w:div w:id="1280182328">
                          <w:marLeft w:val="0"/>
                          <w:marRight w:val="0"/>
                          <w:marTop w:val="0"/>
                          <w:marBottom w:val="0"/>
                          <w:divBdr>
                            <w:top w:val="none" w:sz="0" w:space="0" w:color="auto"/>
                            <w:left w:val="none" w:sz="0" w:space="0" w:color="auto"/>
                            <w:bottom w:val="none" w:sz="0" w:space="0" w:color="auto"/>
                            <w:right w:val="none" w:sz="0" w:space="0" w:color="auto"/>
                          </w:divBdr>
                          <w:divsChild>
                            <w:div w:id="3545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798812">
      <w:bodyDiv w:val="1"/>
      <w:marLeft w:val="0"/>
      <w:marRight w:val="0"/>
      <w:marTop w:val="0"/>
      <w:marBottom w:val="0"/>
      <w:divBdr>
        <w:top w:val="none" w:sz="0" w:space="0" w:color="auto"/>
        <w:left w:val="none" w:sz="0" w:space="0" w:color="auto"/>
        <w:bottom w:val="none" w:sz="0" w:space="0" w:color="auto"/>
        <w:right w:val="none" w:sz="0" w:space="0" w:color="auto"/>
      </w:divBdr>
      <w:divsChild>
        <w:div w:id="1420908505">
          <w:marLeft w:val="0"/>
          <w:marRight w:val="0"/>
          <w:marTop w:val="300"/>
          <w:marBottom w:val="450"/>
          <w:divBdr>
            <w:top w:val="none" w:sz="0" w:space="0" w:color="auto"/>
            <w:left w:val="none" w:sz="0" w:space="0" w:color="auto"/>
            <w:bottom w:val="none" w:sz="0" w:space="0" w:color="auto"/>
            <w:right w:val="none" w:sz="0" w:space="0" w:color="auto"/>
          </w:divBdr>
          <w:divsChild>
            <w:div w:id="1203328472">
              <w:marLeft w:val="0"/>
              <w:marRight w:val="0"/>
              <w:marTop w:val="0"/>
              <w:marBottom w:val="0"/>
              <w:divBdr>
                <w:top w:val="none" w:sz="0" w:space="0" w:color="auto"/>
                <w:left w:val="none" w:sz="0" w:space="0" w:color="auto"/>
                <w:bottom w:val="none" w:sz="0" w:space="0" w:color="auto"/>
                <w:right w:val="none" w:sz="0" w:space="0" w:color="auto"/>
              </w:divBdr>
              <w:divsChild>
                <w:div w:id="20391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1035</Words>
  <Characters>5906</Characters>
  <Application>Microsoft Office Word</Application>
  <DocSecurity>0</DocSecurity>
  <Lines>49</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Slobodan</dc:creator>
  <cp:keywords/>
  <dc:description/>
  <cp:lastModifiedBy>Slobodan</cp:lastModifiedBy>
  <cp:revision>5</cp:revision>
  <dcterms:created xsi:type="dcterms:W3CDTF">2025-01-15T08:41:00Z</dcterms:created>
  <dcterms:modified xsi:type="dcterms:W3CDTF">2025-01-15T10:42:00Z</dcterms:modified>
</cp:coreProperties>
</file>